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46" w:rsidRDefault="000E60CA">
      <w:bookmarkStart w:id="0" w:name="_GoBack"/>
      <w:bookmarkEnd w:id="0"/>
      <w:r>
        <w:t>Temas de Revisão</w:t>
      </w:r>
    </w:p>
    <w:p w:rsidR="000E60CA" w:rsidRDefault="000E60CA"/>
    <w:p w:rsidR="000E60CA" w:rsidRDefault="000E60CA" w:rsidP="000E60CA">
      <w:r>
        <w:t xml:space="preserve">1° LUGAR: 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Importância do conhecimento do território no planejamento de ações em saúde bucal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Nogueira PM; Resende LM; </w:t>
      </w:r>
    </w:p>
    <w:p w:rsidR="000E60CA" w:rsidRDefault="000E60CA" w:rsidP="000E60CA">
      <w:proofErr w:type="gramStart"/>
      <w:r>
        <w:t>Apresentador(</w:t>
      </w:r>
      <w:proofErr w:type="gramEnd"/>
      <w:r>
        <w:t>a): Paula Molina Nogueira</w:t>
      </w:r>
    </w:p>
    <w:p w:rsidR="000E60CA" w:rsidRDefault="000E60CA"/>
    <w:p w:rsidR="000E60CA" w:rsidRDefault="000E60CA">
      <w:r>
        <w:t>2º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Acesso da População em Situação de Rua à Atenção Primária em Saúde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</w:t>
      </w:r>
      <w:proofErr w:type="spellStart"/>
      <w:r>
        <w:t>Ballarotti</w:t>
      </w:r>
      <w:proofErr w:type="spellEnd"/>
      <w:r>
        <w:t xml:space="preserve"> B; </w:t>
      </w:r>
    </w:p>
    <w:p w:rsidR="000E60CA" w:rsidRDefault="000E60CA" w:rsidP="000E60CA">
      <w:proofErr w:type="gramStart"/>
      <w:r>
        <w:t>Apresentador(</w:t>
      </w:r>
      <w:proofErr w:type="gramEnd"/>
      <w:r>
        <w:t xml:space="preserve">a): Bruna </w:t>
      </w:r>
      <w:proofErr w:type="spellStart"/>
      <w:r>
        <w:t>Ballarotti</w:t>
      </w:r>
      <w:proofErr w:type="spellEnd"/>
    </w:p>
    <w:p w:rsidR="000E60CA" w:rsidRDefault="000E60CA"/>
    <w:p w:rsidR="000E60CA" w:rsidRDefault="000E60CA">
      <w:r>
        <w:t>3º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Famílias e vulnerabilidades: um estudo psicossocial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Carinhanha JI; Penna LHG; Lucido VA; </w:t>
      </w:r>
    </w:p>
    <w:p w:rsidR="000E60CA" w:rsidRDefault="000E60CA" w:rsidP="000E60CA">
      <w:proofErr w:type="gramStart"/>
      <w:r>
        <w:t>Apresentador(</w:t>
      </w:r>
      <w:proofErr w:type="gramEnd"/>
      <w:r>
        <w:t xml:space="preserve">a): Joana </w:t>
      </w:r>
      <w:proofErr w:type="spellStart"/>
      <w:r>
        <w:t>Iabrudi</w:t>
      </w:r>
      <w:proofErr w:type="spellEnd"/>
      <w:r>
        <w:t xml:space="preserve"> Carinhanha</w:t>
      </w:r>
    </w:p>
    <w:p w:rsidR="000E60CA" w:rsidRDefault="000E60CA"/>
    <w:p w:rsidR="000E60CA" w:rsidRDefault="000E60CA" w:rsidP="000E60CA">
      <w:r>
        <w:t>4</w:t>
      </w:r>
      <w:r>
        <w:t>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 xml:space="preserve">Interrupção voluntária de uma gravidez: homens, direitos reprodutivos e </w:t>
      </w:r>
      <w:proofErr w:type="gramStart"/>
      <w:r w:rsidRPr="000E60CA">
        <w:rPr>
          <w:b/>
        </w:rPr>
        <w:t>APS</w:t>
      </w:r>
      <w:proofErr w:type="gramEnd"/>
    </w:p>
    <w:p w:rsidR="000E60CA" w:rsidRDefault="000E60CA" w:rsidP="000E60CA">
      <w:proofErr w:type="gramStart"/>
      <w:r>
        <w:t>Autor(</w:t>
      </w:r>
      <w:proofErr w:type="gramEnd"/>
      <w:r>
        <w:t xml:space="preserve">es): Santos, L.X.; Araújo, T.V.B.; </w:t>
      </w:r>
      <w:proofErr w:type="spellStart"/>
      <w:r>
        <w:t>Valongueiro</w:t>
      </w:r>
      <w:proofErr w:type="spellEnd"/>
      <w:r>
        <w:t xml:space="preserve">, S.A.; Silva, V.X.L.; </w:t>
      </w:r>
    </w:p>
    <w:p w:rsidR="000E60CA" w:rsidRDefault="000E60CA" w:rsidP="000E60CA">
      <w:proofErr w:type="gramStart"/>
      <w:r>
        <w:t>Apresentador(</w:t>
      </w:r>
      <w:proofErr w:type="gramEnd"/>
      <w:r>
        <w:t>a): Lara Ximenes Santos</w:t>
      </w:r>
    </w:p>
    <w:p w:rsidR="000E60CA" w:rsidRDefault="000E60CA"/>
    <w:p w:rsidR="000E60CA" w:rsidRDefault="000E60CA" w:rsidP="000E60CA">
      <w:r>
        <w:t>5</w:t>
      </w:r>
      <w:r>
        <w:t>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Saúde do idoso: uma reflexão sobre o cuidador familiar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Marques ZL; Barbosa EMC; Aguiar, LK; </w:t>
      </w:r>
    </w:p>
    <w:p w:rsidR="000E60CA" w:rsidRDefault="000E60CA" w:rsidP="000E60CA">
      <w:proofErr w:type="gramStart"/>
      <w:r>
        <w:t>Apresentador(</w:t>
      </w:r>
      <w:proofErr w:type="gramEnd"/>
      <w:r>
        <w:t>a): Eveline Menezes Caçote Barbosa</w:t>
      </w:r>
      <w:r>
        <w:br w:type="page"/>
      </w:r>
    </w:p>
    <w:p w:rsidR="000E60CA" w:rsidRDefault="000E60CA">
      <w:r>
        <w:lastRenderedPageBreak/>
        <w:t xml:space="preserve">Qualitativo, Quantitativo e Relato de </w:t>
      </w:r>
      <w:proofErr w:type="gramStart"/>
      <w:r>
        <w:t>Experiência</w:t>
      </w:r>
      <w:proofErr w:type="gramEnd"/>
    </w:p>
    <w:p w:rsidR="000E60CA" w:rsidRDefault="000E60CA"/>
    <w:p w:rsidR="000E60CA" w:rsidRDefault="000E60CA">
      <w:r>
        <w:t>1º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POPULAÇÃO DE RUA NO EMPODERAMENTO DO ACESSO A SAÚDE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Marta Regina Marques; </w:t>
      </w:r>
    </w:p>
    <w:p w:rsidR="000E60CA" w:rsidRDefault="000E60CA" w:rsidP="000E60CA">
      <w:proofErr w:type="gramStart"/>
      <w:r>
        <w:t>Apresentador(</w:t>
      </w:r>
      <w:proofErr w:type="gramEnd"/>
      <w:r>
        <w:t xml:space="preserve">a): Marta Regina Marques </w:t>
      </w:r>
      <w:proofErr w:type="spellStart"/>
      <w:r>
        <w:t>Lodi</w:t>
      </w:r>
      <w:proofErr w:type="spellEnd"/>
    </w:p>
    <w:p w:rsidR="000E60CA" w:rsidRDefault="000E60CA"/>
    <w:p w:rsidR="000E60CA" w:rsidRDefault="000E60CA"/>
    <w:p w:rsidR="000E60CA" w:rsidRDefault="000E60CA">
      <w:r>
        <w:t>2°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Relato de caso: o cuidado integral na síndrome de dependência alcoólica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Bomfim DEC; </w:t>
      </w:r>
      <w:proofErr w:type="spellStart"/>
      <w:r>
        <w:t>Cazarim</w:t>
      </w:r>
      <w:proofErr w:type="spellEnd"/>
      <w:r>
        <w:t xml:space="preserve"> MS; Souza CBV; </w:t>
      </w:r>
      <w:proofErr w:type="spellStart"/>
      <w:r>
        <w:t>Voi</w:t>
      </w:r>
      <w:proofErr w:type="spellEnd"/>
      <w:r>
        <w:t xml:space="preserve"> PLD; </w:t>
      </w:r>
      <w:proofErr w:type="spellStart"/>
      <w:r>
        <w:t>Batistella</w:t>
      </w:r>
      <w:proofErr w:type="spellEnd"/>
      <w:r>
        <w:t xml:space="preserve"> T; </w:t>
      </w:r>
    </w:p>
    <w:p w:rsidR="000E60CA" w:rsidRDefault="000E60CA" w:rsidP="000E60CA">
      <w:proofErr w:type="gramStart"/>
      <w:r>
        <w:t>Apresentador(</w:t>
      </w:r>
      <w:proofErr w:type="gramEnd"/>
      <w:r>
        <w:t>a): Diego Espinheira da Costa Bomfim</w:t>
      </w:r>
    </w:p>
    <w:p w:rsidR="000E60CA" w:rsidRDefault="000E60CA"/>
    <w:p w:rsidR="000E60CA" w:rsidRDefault="000E60CA">
      <w:r>
        <w:t>3º LUGAR:</w:t>
      </w:r>
    </w:p>
    <w:p w:rsidR="000E60CA" w:rsidRPr="000E60CA" w:rsidRDefault="000E60CA" w:rsidP="000E60CA">
      <w:pPr>
        <w:rPr>
          <w:b/>
        </w:rPr>
      </w:pPr>
      <w:r w:rsidRPr="000E60CA">
        <w:rPr>
          <w:b/>
        </w:rPr>
        <w:t>Trabalhadores Rurais: Ocorrência de Perdas Auditivas</w:t>
      </w:r>
    </w:p>
    <w:p w:rsidR="000E60CA" w:rsidRDefault="000E60CA" w:rsidP="000E60CA">
      <w:proofErr w:type="gramStart"/>
      <w:r>
        <w:t>Autor(</w:t>
      </w:r>
      <w:proofErr w:type="gramEnd"/>
      <w:r>
        <w:t xml:space="preserve">es): Lobato, DCB; Lacerda ABM; Gonçalves, CGO; Silva LSG; França DMVR; </w:t>
      </w:r>
    </w:p>
    <w:p w:rsidR="000E60CA" w:rsidRDefault="000E60CA" w:rsidP="000E60CA">
      <w:proofErr w:type="gramStart"/>
      <w:r>
        <w:t>Apresentador(</w:t>
      </w:r>
      <w:proofErr w:type="gramEnd"/>
      <w:r>
        <w:t xml:space="preserve">a): </w:t>
      </w:r>
      <w:proofErr w:type="spellStart"/>
      <w:r>
        <w:t>Diolen</w:t>
      </w:r>
      <w:proofErr w:type="spellEnd"/>
      <w:r>
        <w:t xml:space="preserve"> Conceição Barros Lobato</w:t>
      </w:r>
      <w:r w:rsidR="000A628C">
        <w:t xml:space="preserve">, Adriana </w:t>
      </w:r>
      <w:proofErr w:type="spellStart"/>
      <w:r w:rsidR="000A628C">
        <w:t>Bender</w:t>
      </w:r>
      <w:proofErr w:type="spellEnd"/>
      <w:r w:rsidR="000A628C">
        <w:t xml:space="preserve"> Moreira de Lacerda, Cláudio Giglio de Oliveira Gonçalves, Luciana Santos </w:t>
      </w:r>
      <w:proofErr w:type="spellStart"/>
      <w:r w:rsidR="000A628C">
        <w:t>Gerosino</w:t>
      </w:r>
      <w:proofErr w:type="spellEnd"/>
      <w:r w:rsidR="000A628C">
        <w:t xml:space="preserve"> da Silva, Denise Maria Vaz Romano França</w:t>
      </w:r>
    </w:p>
    <w:p w:rsidR="000E60CA" w:rsidRDefault="000E60CA"/>
    <w:p w:rsidR="000E60CA" w:rsidRDefault="00256464">
      <w:r>
        <w:t>4º LUGAR:</w:t>
      </w:r>
    </w:p>
    <w:p w:rsidR="00256464" w:rsidRPr="00256464" w:rsidRDefault="00256464" w:rsidP="00256464">
      <w:pPr>
        <w:rPr>
          <w:b/>
        </w:rPr>
      </w:pPr>
      <w:r w:rsidRPr="00256464">
        <w:rPr>
          <w:b/>
        </w:rPr>
        <w:t>Impacto econômico das hepatites virais no Pará de 2008 a 2011</w:t>
      </w:r>
    </w:p>
    <w:p w:rsidR="00256464" w:rsidRDefault="00256464" w:rsidP="00256464">
      <w:proofErr w:type="gramStart"/>
      <w:r>
        <w:t>Autor(</w:t>
      </w:r>
      <w:proofErr w:type="gramEnd"/>
      <w:r>
        <w:t xml:space="preserve">es): SALOMÃO LEP; SARAIVA AC; </w:t>
      </w:r>
    </w:p>
    <w:p w:rsidR="00256464" w:rsidRDefault="00256464" w:rsidP="00256464">
      <w:proofErr w:type="gramStart"/>
      <w:r>
        <w:t>Apresentador(</w:t>
      </w:r>
      <w:proofErr w:type="gramEnd"/>
      <w:r>
        <w:t>a): Lorena Elaine Pina Salomão</w:t>
      </w:r>
    </w:p>
    <w:p w:rsidR="00256464" w:rsidRDefault="00256464"/>
    <w:p w:rsidR="00256464" w:rsidRDefault="00256464">
      <w:r>
        <w:t>5º LUGAR:</w:t>
      </w:r>
    </w:p>
    <w:p w:rsidR="00256464" w:rsidRPr="00256464" w:rsidRDefault="00256464" w:rsidP="00256464">
      <w:pPr>
        <w:rPr>
          <w:b/>
        </w:rPr>
      </w:pPr>
      <w:r w:rsidRPr="00256464">
        <w:rPr>
          <w:b/>
        </w:rPr>
        <w:t>Ensino dos Cuidados a Pacientes Moribundos e Famílias Uma Experiência Inicial</w:t>
      </w:r>
    </w:p>
    <w:p w:rsidR="00256464" w:rsidRDefault="00256464" w:rsidP="00256464">
      <w:proofErr w:type="gramStart"/>
      <w:r>
        <w:t>Autor(</w:t>
      </w:r>
      <w:proofErr w:type="gramEnd"/>
      <w:r>
        <w:t>es): RODRIGUES, A. R. S.; GONÇALVES, L. H. T.; POLARO, S. H. I.; FEITOSA, E. S.; MONTEIRO, H. K</w:t>
      </w:r>
      <w:proofErr w:type="gramStart"/>
      <w:r>
        <w:t>.;</w:t>
      </w:r>
      <w:proofErr w:type="gramEnd"/>
      <w:r>
        <w:t xml:space="preserve"> </w:t>
      </w:r>
    </w:p>
    <w:p w:rsidR="00256464" w:rsidRDefault="00256464" w:rsidP="00256464">
      <w:proofErr w:type="gramStart"/>
      <w:r>
        <w:lastRenderedPageBreak/>
        <w:t>Apresentador(</w:t>
      </w:r>
      <w:proofErr w:type="gramEnd"/>
      <w:r>
        <w:t>a): Ana Rafaela Souza Rodrigues</w:t>
      </w:r>
    </w:p>
    <w:p w:rsidR="000E60CA" w:rsidRDefault="000E60CA"/>
    <w:sectPr w:rsidR="000E6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CA"/>
    <w:rsid w:val="000A628C"/>
    <w:rsid w:val="000E60CA"/>
    <w:rsid w:val="00256464"/>
    <w:rsid w:val="0046414D"/>
    <w:rsid w:val="00AB26E2"/>
    <w:rsid w:val="00C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2013-06-02T14:28:00Z</cp:lastPrinted>
  <dcterms:created xsi:type="dcterms:W3CDTF">2013-06-02T14:15:00Z</dcterms:created>
  <dcterms:modified xsi:type="dcterms:W3CDTF">2013-06-02T15:47:00Z</dcterms:modified>
</cp:coreProperties>
</file>